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B2C" w:rsidRDefault="00F30B2C" w:rsidP="00F30B2C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F30B2C" w:rsidRDefault="00F30B2C" w:rsidP="00F30B2C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F30B2C" w:rsidRPr="001D201B" w:rsidRDefault="00F30B2C" w:rsidP="00F30B2C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F30B2C" w:rsidRDefault="00F30B2C" w:rsidP="00F30B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B2C" w:rsidRPr="00C546F1" w:rsidRDefault="00F30B2C" w:rsidP="00F30B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русской литературе</w:t>
      </w:r>
    </w:p>
    <w:p w:rsidR="00F30B2C" w:rsidRPr="00C546F1" w:rsidRDefault="00F30B2C" w:rsidP="00F30B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F30B2C" w:rsidRPr="00C546F1" w:rsidRDefault="00F30B2C" w:rsidP="00F30B2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Урок № 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F30B2C" w:rsidRPr="00F30B2C" w:rsidRDefault="00F30B2C" w:rsidP="00F30B2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F30B2C">
        <w:t xml:space="preserve"> </w:t>
      </w:r>
      <w:r w:rsidRPr="00F30B2C">
        <w:rPr>
          <w:rFonts w:ascii="Times New Roman" w:hAnsi="Times New Roman" w:cs="Times New Roman"/>
          <w:b/>
          <w:sz w:val="24"/>
          <w:szCs w:val="24"/>
        </w:rPr>
        <w:t>Древо яда как олицетворение вселенского зла (стихотворение А.С. Пушкина “Анчар”).</w:t>
      </w:r>
    </w:p>
    <w:p w:rsidR="00F30B2C" w:rsidRDefault="00F30B2C" w:rsidP="00F30B2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30B2C" w:rsidRDefault="00F30B2C" w:rsidP="00F30B2C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ты будешь </w:t>
      </w:r>
      <w:r w:rsidRPr="00F30B2C">
        <w:rPr>
          <w:rFonts w:ascii="Times New Roman" w:hAnsi="Times New Roman" w:cs="Times New Roman"/>
          <w:sz w:val="24"/>
          <w:szCs w:val="24"/>
        </w:rPr>
        <w:t>анализировать стихотворение “Анчар”; выраж</w:t>
      </w:r>
      <w:r>
        <w:rPr>
          <w:rFonts w:ascii="Times New Roman" w:hAnsi="Times New Roman" w:cs="Times New Roman"/>
          <w:sz w:val="24"/>
          <w:szCs w:val="24"/>
        </w:rPr>
        <w:t>ать мнение о героях и событиях.</w:t>
      </w:r>
    </w:p>
    <w:p w:rsidR="00F30B2C" w:rsidRPr="00B86DC3" w:rsidRDefault="00F30B2C" w:rsidP="00F30B2C">
      <w:pPr>
        <w:rPr>
          <w:rFonts w:ascii="Times New Roman" w:hAnsi="Times New Roman" w:cs="Times New Roman"/>
          <w:b/>
          <w:sz w:val="14"/>
          <w:szCs w:val="24"/>
        </w:rPr>
      </w:pPr>
    </w:p>
    <w:p w:rsidR="00F30B2C" w:rsidRDefault="00F30B2C" w:rsidP="00F30B2C">
      <w:pPr>
        <w:rPr>
          <w:rFonts w:ascii="Times New Roman" w:hAnsi="Times New Roman" w:cs="Times New Roman"/>
          <w:b/>
          <w:lang w:eastAsia="ru-RU" w:bidi="ru-RU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  <w:r w:rsidRPr="00CF6FE7">
        <w:rPr>
          <w:rFonts w:ascii="Times New Roman" w:hAnsi="Times New Roman" w:cs="Times New Roman"/>
          <w:b/>
          <w:lang w:eastAsia="ru-RU" w:bidi="ru-RU"/>
        </w:rPr>
        <w:t xml:space="preserve"> </w:t>
      </w:r>
    </w:p>
    <w:p w:rsidR="00F30B2C" w:rsidRDefault="00F30B2C" w:rsidP="00F30B2C">
      <w:pPr>
        <w:rPr>
          <w:rFonts w:ascii="Times New Roman" w:hAnsi="Times New Roman" w:cs="Times New Roman"/>
          <w:lang w:eastAsia="ru-RU" w:bidi="ru-RU"/>
        </w:rPr>
      </w:pPr>
      <w:r>
        <w:rPr>
          <w:rFonts w:ascii="Times New Roman" w:hAnsi="Times New Roman" w:cs="Times New Roman"/>
          <w:lang w:eastAsia="ru-RU" w:bidi="ru-RU"/>
        </w:rPr>
        <w:t xml:space="preserve">       Давайте, вспомним</w:t>
      </w:r>
      <w:r w:rsidRPr="00F30B2C">
        <w:rPr>
          <w:rFonts w:ascii="Times New Roman" w:hAnsi="Times New Roman" w:cs="Times New Roman"/>
          <w:lang w:eastAsia="ru-RU" w:bidi="ru-RU"/>
        </w:rPr>
        <w:t>, какая восточная легенд</w:t>
      </w:r>
      <w:r>
        <w:rPr>
          <w:rFonts w:ascii="Times New Roman" w:hAnsi="Times New Roman" w:cs="Times New Roman"/>
          <w:lang w:eastAsia="ru-RU" w:bidi="ru-RU"/>
        </w:rPr>
        <w:t>а легла в основу стихотворения «</w:t>
      </w:r>
      <w:r w:rsidRPr="00F30B2C">
        <w:rPr>
          <w:rFonts w:ascii="Times New Roman" w:hAnsi="Times New Roman" w:cs="Times New Roman"/>
          <w:lang w:eastAsia="ru-RU" w:bidi="ru-RU"/>
        </w:rPr>
        <w:t>Анчар</w:t>
      </w:r>
      <w:r>
        <w:rPr>
          <w:rFonts w:ascii="Times New Roman" w:hAnsi="Times New Roman" w:cs="Times New Roman"/>
          <w:lang w:eastAsia="ru-RU" w:bidi="ru-RU"/>
        </w:rPr>
        <w:t>».</w:t>
      </w:r>
    </w:p>
    <w:p w:rsidR="0078620D" w:rsidRDefault="0078620D" w:rsidP="00F30B2C">
      <w:pPr>
        <w:rPr>
          <w:rFonts w:ascii="Times New Roman" w:hAnsi="Times New Roman" w:cs="Times New Roman"/>
          <w:lang w:eastAsia="ru-RU" w:bidi="ru-RU"/>
        </w:rPr>
      </w:pPr>
      <w:r>
        <w:rPr>
          <w:noProof/>
          <w:lang w:eastAsia="ru-RU"/>
        </w:rPr>
        <w:drawing>
          <wp:inline distT="0" distB="0" distL="0" distR="0" wp14:anchorId="71F74AF5" wp14:editId="1A40D551">
            <wp:extent cx="2495550" cy="1871663"/>
            <wp:effectExtent l="0" t="0" r="0" b="0"/>
            <wp:docPr id="2" name="Рисунок 2" descr="http://images.myshared.ru/4/325206/slide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myshared.ru/4/325206/slide_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245" cy="188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eastAsia="ru-RU" w:bidi="ru-RU"/>
        </w:rPr>
        <w:t xml:space="preserve">             </w:t>
      </w:r>
      <w:r>
        <w:rPr>
          <w:noProof/>
          <w:lang w:eastAsia="ru-RU"/>
        </w:rPr>
        <w:drawing>
          <wp:inline distT="0" distB="0" distL="0" distR="0" wp14:anchorId="05A683FC" wp14:editId="472B2FD5">
            <wp:extent cx="2362200" cy="1847850"/>
            <wp:effectExtent l="0" t="0" r="0" b="0"/>
            <wp:docPr id="4" name="Рисунок 4" descr="https://ds02.infourok.ru/uploads/ex/07c7/00020396-d5cb294e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2.infourok.ru/uploads/ex/07c7/00020396-d5cb294e/img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14" cy="1852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20D" w:rsidRPr="0078620D" w:rsidRDefault="00F30B2C" w:rsidP="0078620D">
      <w:pPr>
        <w:rPr>
          <w:rFonts w:ascii="Times New Roman" w:hAnsi="Times New Roman" w:cs="Times New Roman"/>
          <w:b/>
          <w:sz w:val="14"/>
          <w:lang w:eastAsia="ru-RU" w:bidi="ru-RU"/>
        </w:rPr>
      </w:pPr>
      <w:r>
        <w:rPr>
          <w:rFonts w:ascii="Times New Roman" w:hAnsi="Times New Roman" w:cs="Times New Roman"/>
          <w:b/>
          <w:lang w:eastAsia="ru-RU" w:bidi="ru-RU"/>
        </w:rPr>
        <w:t xml:space="preserve">3. </w:t>
      </w:r>
      <w:r w:rsidR="0078620D" w:rsidRPr="00F55BB4">
        <w:rPr>
          <w:rFonts w:ascii="Times New Roman" w:hAnsi="Times New Roman" w:cs="Times New Roman"/>
          <w:b/>
          <w:sz w:val="24"/>
          <w:szCs w:val="24"/>
        </w:rPr>
        <w:t>Далее, пройдя по данной ссылке</w:t>
      </w:r>
      <w:r w:rsidR="0078620D">
        <w:rPr>
          <w:rFonts w:ascii="Times New Roman" w:hAnsi="Times New Roman" w:cs="Times New Roman"/>
          <w:b/>
          <w:sz w:val="24"/>
          <w:szCs w:val="24"/>
        </w:rPr>
        <w:t xml:space="preserve">: </w:t>
      </w:r>
      <w:hyperlink r:id="rId7" w:tgtFrame="_blank" w:history="1">
        <w:r w:rsidR="0078620D" w:rsidRPr="0078620D">
          <w:rPr>
            <w:rStyle w:val="a3"/>
            <w:rFonts w:ascii="Arial" w:hAnsi="Arial" w:cs="Arial"/>
            <w:spacing w:val="15"/>
            <w:szCs w:val="36"/>
          </w:rPr>
          <w:t>https://youtu.be/sKuaZRTQ2lI</w:t>
        </w:r>
      </w:hyperlink>
      <w:r w:rsidR="0078620D">
        <w:rPr>
          <w:sz w:val="14"/>
        </w:rPr>
        <w:t xml:space="preserve"> </w:t>
      </w:r>
      <w:r w:rsidR="0078620D">
        <w:rPr>
          <w:rFonts w:ascii="Times New Roman" w:hAnsi="Times New Roman" w:cs="Times New Roman"/>
          <w:sz w:val="24"/>
          <w:szCs w:val="24"/>
        </w:rPr>
        <w:t>просмотри видео</w:t>
      </w:r>
      <w:r w:rsidR="0078620D">
        <w:rPr>
          <w:rFonts w:ascii="Times New Roman" w:hAnsi="Times New Roman" w:cs="Times New Roman"/>
          <w:sz w:val="24"/>
          <w:szCs w:val="24"/>
        </w:rPr>
        <w:t>-урок.</w:t>
      </w:r>
    </w:p>
    <w:p w:rsidR="00F30B2C" w:rsidRDefault="0078620D" w:rsidP="00F30B2C">
      <w:pPr>
        <w:rPr>
          <w:rFonts w:ascii="Times New Roman" w:hAnsi="Times New Roman" w:cs="Times New Roman"/>
          <w:b/>
          <w:lang w:eastAsia="ru-RU" w:bidi="ru-RU"/>
        </w:rPr>
      </w:pPr>
      <w:r>
        <w:rPr>
          <w:rFonts w:ascii="Times New Roman" w:hAnsi="Times New Roman" w:cs="Times New Roman"/>
          <w:b/>
          <w:lang w:eastAsia="ru-RU" w:bidi="ru-RU"/>
        </w:rPr>
        <w:t xml:space="preserve">4. </w:t>
      </w:r>
      <w:r w:rsidR="00F30B2C">
        <w:rPr>
          <w:rFonts w:ascii="Times New Roman" w:hAnsi="Times New Roman" w:cs="Times New Roman"/>
          <w:b/>
          <w:lang w:eastAsia="ru-RU" w:bidi="ru-RU"/>
        </w:rPr>
        <w:t>Выполни задание. О</w:t>
      </w:r>
      <w:r w:rsidR="00F30B2C" w:rsidRPr="00035B0B">
        <w:rPr>
          <w:rFonts w:ascii="Times New Roman" w:hAnsi="Times New Roman" w:cs="Times New Roman"/>
          <w:b/>
          <w:lang w:eastAsia="ru-RU" w:bidi="ru-RU"/>
        </w:rPr>
        <w:t xml:space="preserve">тветь на </w:t>
      </w:r>
      <w:r w:rsidR="00F30B2C">
        <w:rPr>
          <w:rFonts w:ascii="Times New Roman" w:hAnsi="Times New Roman" w:cs="Times New Roman"/>
          <w:b/>
          <w:lang w:eastAsia="ru-RU" w:bidi="ru-RU"/>
        </w:rPr>
        <w:t>следующие вопросы:</w:t>
      </w:r>
      <w:r w:rsidR="00F30B2C" w:rsidRPr="00035B0B">
        <w:rPr>
          <w:rFonts w:ascii="Times New Roman" w:hAnsi="Times New Roman" w:cs="Times New Roman"/>
          <w:b/>
          <w:lang w:eastAsia="ru-RU" w:bidi="ru-RU"/>
        </w:rPr>
        <w:t xml:space="preserve"> </w:t>
      </w:r>
    </w:p>
    <w:p w:rsidR="00C4132A" w:rsidRPr="00C4132A" w:rsidRDefault="0078620D" w:rsidP="00C4132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4132A">
        <w:rPr>
          <w:rFonts w:ascii="Times New Roman" w:hAnsi="Times New Roman" w:cs="Times New Roman"/>
          <w:b/>
          <w:lang w:eastAsia="ru-RU" w:bidi="ru-RU"/>
        </w:rPr>
        <w:t>стр. 25</w:t>
      </w:r>
      <w:r w:rsidR="00C4132A">
        <w:rPr>
          <w:rFonts w:ascii="Times New Roman" w:hAnsi="Times New Roman" w:cs="Times New Roman"/>
          <w:b/>
          <w:lang w:eastAsia="ru-RU" w:bidi="ru-RU"/>
        </w:rPr>
        <w:t xml:space="preserve">-27 </w:t>
      </w:r>
      <w:r w:rsidR="00C4132A" w:rsidRPr="00C4132A">
        <w:rPr>
          <w:rFonts w:ascii="Times New Roman" w:hAnsi="Times New Roman" w:cs="Times New Roman"/>
          <w:b/>
          <w:lang w:eastAsia="ru-RU" w:bidi="ru-RU"/>
        </w:rPr>
        <w:t>«</w:t>
      </w:r>
      <w:r w:rsidR="00C4132A" w:rsidRPr="00C4132A">
        <w:rPr>
          <w:rFonts w:ascii="Times New Roman" w:hAnsi="Times New Roman" w:cs="Times New Roman"/>
          <w:sz w:val="24"/>
          <w:szCs w:val="24"/>
        </w:rPr>
        <w:t xml:space="preserve">История создания </w:t>
      </w:r>
      <w:r w:rsidR="00C4132A">
        <w:rPr>
          <w:rFonts w:ascii="Times New Roman" w:hAnsi="Times New Roman" w:cs="Times New Roman"/>
          <w:sz w:val="24"/>
          <w:szCs w:val="24"/>
        </w:rPr>
        <w:t xml:space="preserve">стихотворения </w:t>
      </w:r>
      <w:proofErr w:type="spellStart"/>
      <w:r w:rsidR="00C4132A">
        <w:rPr>
          <w:rFonts w:ascii="Times New Roman" w:hAnsi="Times New Roman" w:cs="Times New Roman"/>
          <w:sz w:val="24"/>
          <w:szCs w:val="24"/>
        </w:rPr>
        <w:t>А.С.П</w:t>
      </w:r>
      <w:bookmarkStart w:id="0" w:name="_GoBack"/>
      <w:bookmarkEnd w:id="0"/>
      <w:r w:rsidR="00C4132A">
        <w:rPr>
          <w:rFonts w:ascii="Times New Roman" w:hAnsi="Times New Roman" w:cs="Times New Roman"/>
          <w:sz w:val="24"/>
          <w:szCs w:val="24"/>
        </w:rPr>
        <w:t>ушкина</w:t>
      </w:r>
      <w:proofErr w:type="spellEnd"/>
      <w:r w:rsidR="00C4132A">
        <w:rPr>
          <w:rFonts w:ascii="Times New Roman" w:hAnsi="Times New Roman" w:cs="Times New Roman"/>
          <w:sz w:val="24"/>
          <w:szCs w:val="24"/>
        </w:rPr>
        <w:t xml:space="preserve"> «Анчар</w:t>
      </w:r>
      <w:r w:rsidR="00C4132A" w:rsidRPr="00C4132A">
        <w:rPr>
          <w:rFonts w:ascii="Times New Roman" w:hAnsi="Times New Roman" w:cs="Times New Roman"/>
          <w:sz w:val="24"/>
          <w:szCs w:val="24"/>
        </w:rPr>
        <w:t>»».</w:t>
      </w:r>
    </w:p>
    <w:p w:rsidR="0078620D" w:rsidRPr="00C4132A" w:rsidRDefault="00C4132A" w:rsidP="0078620D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lang w:eastAsia="ru-RU" w:bidi="ru-RU"/>
        </w:rPr>
      </w:pPr>
      <w:proofErr w:type="spellStart"/>
      <w:r>
        <w:rPr>
          <w:rFonts w:ascii="Times New Roman" w:hAnsi="Times New Roman" w:cs="Times New Roman"/>
          <w:b/>
          <w:lang w:eastAsia="ru-RU" w:bidi="ru-RU"/>
        </w:rPr>
        <w:t>стр</w:t>
      </w:r>
      <w:proofErr w:type="spellEnd"/>
      <w:r>
        <w:rPr>
          <w:rFonts w:ascii="Times New Roman" w:hAnsi="Times New Roman" w:cs="Times New Roman"/>
          <w:b/>
          <w:lang w:eastAsia="ru-RU" w:bidi="ru-RU"/>
        </w:rPr>
        <w:t xml:space="preserve"> 27. </w:t>
      </w:r>
      <w:r w:rsidRPr="00C4132A">
        <w:rPr>
          <w:rFonts w:ascii="Times New Roman" w:hAnsi="Times New Roman" w:cs="Times New Roman"/>
          <w:lang w:eastAsia="ru-RU" w:bidi="ru-RU"/>
        </w:rPr>
        <w:t xml:space="preserve">Прочти </w:t>
      </w:r>
      <w:r>
        <w:rPr>
          <w:rFonts w:ascii="Times New Roman" w:hAnsi="Times New Roman" w:cs="Times New Roman"/>
          <w:sz w:val="24"/>
          <w:szCs w:val="24"/>
        </w:rPr>
        <w:t>стихотворения «Анчар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C4132A" w:rsidRDefault="00C4132A" w:rsidP="00C4132A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lang w:eastAsia="ru-RU" w:bidi="ru-RU"/>
        </w:rPr>
      </w:pPr>
      <w:r w:rsidRPr="00C4132A">
        <w:rPr>
          <w:rFonts w:ascii="Times New Roman" w:hAnsi="Times New Roman" w:cs="Times New Roman"/>
          <w:b/>
          <w:lang w:eastAsia="ru-RU" w:bidi="ru-RU"/>
        </w:rPr>
        <w:t>Заполните таблицу, выписав из текста эпитеты к ключевым явлениям природы в первой части стихотворения.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64"/>
        <w:gridCol w:w="3828"/>
      </w:tblGrid>
      <w:tr w:rsidR="00C4132A" w:rsidTr="00C4132A">
        <w:tc>
          <w:tcPr>
            <w:tcW w:w="3964" w:type="dxa"/>
          </w:tcPr>
          <w:p w:rsidR="00C4132A" w:rsidRPr="00C4132A" w:rsidRDefault="00C4132A" w:rsidP="00C413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32A">
              <w:rPr>
                <w:rFonts w:ascii="Times New Roman" w:hAnsi="Times New Roman" w:cs="Times New Roman"/>
                <w:b/>
              </w:rPr>
              <w:t>Явления природы</w:t>
            </w:r>
          </w:p>
        </w:tc>
        <w:tc>
          <w:tcPr>
            <w:tcW w:w="3828" w:type="dxa"/>
          </w:tcPr>
          <w:p w:rsidR="00C4132A" w:rsidRDefault="00C4132A" w:rsidP="00C4132A">
            <w:pPr>
              <w:jc w:val="center"/>
              <w:rPr>
                <w:rFonts w:ascii="Times New Roman" w:hAnsi="Times New Roman" w:cs="Times New Roman"/>
                <w:b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lang w:eastAsia="ru-RU" w:bidi="ru-RU"/>
              </w:rPr>
              <w:t>Эпитеты</w:t>
            </w:r>
          </w:p>
        </w:tc>
      </w:tr>
      <w:tr w:rsidR="00C4132A" w:rsidTr="00C4132A">
        <w:tc>
          <w:tcPr>
            <w:tcW w:w="3964" w:type="dxa"/>
          </w:tcPr>
          <w:p w:rsidR="00C4132A" w:rsidRPr="00C4132A" w:rsidRDefault="00C4132A" w:rsidP="00C4132A">
            <w:pPr>
              <w:rPr>
                <w:rFonts w:ascii="Times New Roman" w:hAnsi="Times New Roman" w:cs="Times New Roman"/>
              </w:rPr>
            </w:pPr>
            <w:r w:rsidRPr="00C4132A">
              <w:rPr>
                <w:rFonts w:ascii="Times New Roman" w:hAnsi="Times New Roman" w:cs="Times New Roman"/>
              </w:rPr>
              <w:t>Вывод о том</w:t>
            </w:r>
          </w:p>
        </w:tc>
        <w:tc>
          <w:tcPr>
            <w:tcW w:w="3828" w:type="dxa"/>
          </w:tcPr>
          <w:p w:rsidR="00C4132A" w:rsidRDefault="00C4132A" w:rsidP="00C4132A">
            <w:pPr>
              <w:rPr>
                <w:rFonts w:ascii="Times New Roman" w:hAnsi="Times New Roman" w:cs="Times New Roman"/>
                <w:b/>
                <w:lang w:eastAsia="ru-RU" w:bidi="ru-RU"/>
              </w:rPr>
            </w:pPr>
          </w:p>
        </w:tc>
      </w:tr>
      <w:tr w:rsidR="00C4132A" w:rsidTr="00C4132A">
        <w:tc>
          <w:tcPr>
            <w:tcW w:w="3964" w:type="dxa"/>
          </w:tcPr>
          <w:p w:rsidR="00C4132A" w:rsidRPr="00C4132A" w:rsidRDefault="00C4132A" w:rsidP="00C4132A">
            <w:pPr>
              <w:rPr>
                <w:rFonts w:ascii="Times New Roman" w:hAnsi="Times New Roman" w:cs="Times New Roman"/>
              </w:rPr>
            </w:pPr>
            <w:r w:rsidRPr="00C4132A">
              <w:rPr>
                <w:rFonts w:ascii="Times New Roman" w:hAnsi="Times New Roman" w:cs="Times New Roman"/>
              </w:rPr>
              <w:t xml:space="preserve">пустыня </w:t>
            </w:r>
          </w:p>
        </w:tc>
        <w:tc>
          <w:tcPr>
            <w:tcW w:w="3828" w:type="dxa"/>
          </w:tcPr>
          <w:p w:rsidR="00C4132A" w:rsidRDefault="00C4132A" w:rsidP="00C4132A">
            <w:pPr>
              <w:rPr>
                <w:rFonts w:ascii="Times New Roman" w:hAnsi="Times New Roman" w:cs="Times New Roman"/>
                <w:b/>
                <w:lang w:eastAsia="ru-RU" w:bidi="ru-RU"/>
              </w:rPr>
            </w:pPr>
          </w:p>
        </w:tc>
      </w:tr>
      <w:tr w:rsidR="00C4132A" w:rsidTr="00C4132A">
        <w:tc>
          <w:tcPr>
            <w:tcW w:w="3964" w:type="dxa"/>
          </w:tcPr>
          <w:p w:rsidR="00C4132A" w:rsidRPr="00C4132A" w:rsidRDefault="00C4132A" w:rsidP="00C4132A">
            <w:pPr>
              <w:rPr>
                <w:rFonts w:ascii="Times New Roman" w:hAnsi="Times New Roman" w:cs="Times New Roman"/>
              </w:rPr>
            </w:pPr>
            <w:r w:rsidRPr="00C4132A">
              <w:rPr>
                <w:rFonts w:ascii="Times New Roman" w:hAnsi="Times New Roman" w:cs="Times New Roman"/>
              </w:rPr>
              <w:t>почва</w:t>
            </w:r>
          </w:p>
        </w:tc>
        <w:tc>
          <w:tcPr>
            <w:tcW w:w="3828" w:type="dxa"/>
          </w:tcPr>
          <w:p w:rsidR="00C4132A" w:rsidRDefault="00C4132A" w:rsidP="00C4132A">
            <w:pPr>
              <w:rPr>
                <w:rFonts w:ascii="Times New Roman" w:hAnsi="Times New Roman" w:cs="Times New Roman"/>
                <w:b/>
                <w:lang w:eastAsia="ru-RU" w:bidi="ru-RU"/>
              </w:rPr>
            </w:pPr>
          </w:p>
        </w:tc>
      </w:tr>
      <w:tr w:rsidR="00C4132A" w:rsidTr="00C4132A">
        <w:tc>
          <w:tcPr>
            <w:tcW w:w="3964" w:type="dxa"/>
          </w:tcPr>
          <w:p w:rsidR="00C4132A" w:rsidRPr="00C4132A" w:rsidRDefault="00C4132A" w:rsidP="00C4132A">
            <w:pPr>
              <w:rPr>
                <w:rFonts w:ascii="Times New Roman" w:hAnsi="Times New Roman" w:cs="Times New Roman"/>
              </w:rPr>
            </w:pPr>
            <w:r w:rsidRPr="00C4132A">
              <w:rPr>
                <w:rFonts w:ascii="Times New Roman" w:hAnsi="Times New Roman" w:cs="Times New Roman"/>
              </w:rPr>
              <w:t>степи</w:t>
            </w:r>
          </w:p>
        </w:tc>
        <w:tc>
          <w:tcPr>
            <w:tcW w:w="3828" w:type="dxa"/>
          </w:tcPr>
          <w:p w:rsidR="00C4132A" w:rsidRDefault="00C4132A" w:rsidP="00C4132A">
            <w:pPr>
              <w:rPr>
                <w:rFonts w:ascii="Times New Roman" w:hAnsi="Times New Roman" w:cs="Times New Roman"/>
                <w:b/>
                <w:lang w:eastAsia="ru-RU" w:bidi="ru-RU"/>
              </w:rPr>
            </w:pPr>
          </w:p>
        </w:tc>
      </w:tr>
      <w:tr w:rsidR="00C4132A" w:rsidTr="00C4132A">
        <w:tc>
          <w:tcPr>
            <w:tcW w:w="3964" w:type="dxa"/>
          </w:tcPr>
          <w:p w:rsidR="00C4132A" w:rsidRPr="00C4132A" w:rsidRDefault="00C4132A" w:rsidP="00C4132A">
            <w:pPr>
              <w:rPr>
                <w:rFonts w:ascii="Times New Roman" w:hAnsi="Times New Roman" w:cs="Times New Roman"/>
              </w:rPr>
            </w:pPr>
            <w:r w:rsidRPr="00C4132A">
              <w:rPr>
                <w:rFonts w:ascii="Times New Roman" w:hAnsi="Times New Roman" w:cs="Times New Roman"/>
              </w:rPr>
              <w:t>зелень</w:t>
            </w:r>
          </w:p>
        </w:tc>
        <w:tc>
          <w:tcPr>
            <w:tcW w:w="3828" w:type="dxa"/>
          </w:tcPr>
          <w:p w:rsidR="00C4132A" w:rsidRDefault="00C4132A" w:rsidP="00C4132A">
            <w:pPr>
              <w:rPr>
                <w:rFonts w:ascii="Times New Roman" w:hAnsi="Times New Roman" w:cs="Times New Roman"/>
                <w:b/>
                <w:lang w:eastAsia="ru-RU" w:bidi="ru-RU"/>
              </w:rPr>
            </w:pPr>
          </w:p>
        </w:tc>
      </w:tr>
      <w:tr w:rsidR="00C4132A" w:rsidTr="00C4132A">
        <w:tc>
          <w:tcPr>
            <w:tcW w:w="3964" w:type="dxa"/>
          </w:tcPr>
          <w:p w:rsidR="00C4132A" w:rsidRPr="00C4132A" w:rsidRDefault="00C4132A" w:rsidP="00C4132A">
            <w:pPr>
              <w:rPr>
                <w:rFonts w:ascii="Times New Roman" w:hAnsi="Times New Roman" w:cs="Times New Roman"/>
              </w:rPr>
            </w:pPr>
            <w:r w:rsidRPr="00C4132A">
              <w:rPr>
                <w:rFonts w:ascii="Times New Roman" w:hAnsi="Times New Roman" w:cs="Times New Roman"/>
              </w:rPr>
              <w:t>вихорь</w:t>
            </w:r>
          </w:p>
        </w:tc>
        <w:tc>
          <w:tcPr>
            <w:tcW w:w="3828" w:type="dxa"/>
          </w:tcPr>
          <w:p w:rsidR="00C4132A" w:rsidRDefault="00C4132A" w:rsidP="00C4132A">
            <w:pPr>
              <w:rPr>
                <w:rFonts w:ascii="Times New Roman" w:hAnsi="Times New Roman" w:cs="Times New Roman"/>
                <w:b/>
                <w:lang w:eastAsia="ru-RU" w:bidi="ru-RU"/>
              </w:rPr>
            </w:pPr>
          </w:p>
        </w:tc>
      </w:tr>
      <w:tr w:rsidR="00C4132A" w:rsidTr="00C4132A">
        <w:tc>
          <w:tcPr>
            <w:tcW w:w="3964" w:type="dxa"/>
          </w:tcPr>
          <w:p w:rsidR="00C4132A" w:rsidRPr="00C4132A" w:rsidRDefault="00C4132A" w:rsidP="00C4132A">
            <w:pPr>
              <w:rPr>
                <w:rFonts w:ascii="Times New Roman" w:hAnsi="Times New Roman" w:cs="Times New Roman"/>
              </w:rPr>
            </w:pPr>
            <w:r w:rsidRPr="00C4132A">
              <w:rPr>
                <w:rFonts w:ascii="Times New Roman" w:hAnsi="Times New Roman" w:cs="Times New Roman"/>
              </w:rPr>
              <w:t>дождь</w:t>
            </w:r>
          </w:p>
        </w:tc>
        <w:tc>
          <w:tcPr>
            <w:tcW w:w="3828" w:type="dxa"/>
          </w:tcPr>
          <w:p w:rsidR="00C4132A" w:rsidRDefault="00C4132A" w:rsidP="00C4132A">
            <w:pPr>
              <w:rPr>
                <w:rFonts w:ascii="Times New Roman" w:hAnsi="Times New Roman" w:cs="Times New Roman"/>
                <w:b/>
                <w:lang w:eastAsia="ru-RU" w:bidi="ru-RU"/>
              </w:rPr>
            </w:pPr>
          </w:p>
        </w:tc>
      </w:tr>
      <w:tr w:rsidR="00C4132A" w:rsidTr="00C4132A">
        <w:tc>
          <w:tcPr>
            <w:tcW w:w="3964" w:type="dxa"/>
          </w:tcPr>
          <w:p w:rsidR="00C4132A" w:rsidRPr="00C4132A" w:rsidRDefault="00C4132A" w:rsidP="00C4132A">
            <w:pPr>
              <w:rPr>
                <w:rFonts w:ascii="Times New Roman" w:hAnsi="Times New Roman" w:cs="Times New Roman"/>
              </w:rPr>
            </w:pPr>
            <w:r w:rsidRPr="00C4132A">
              <w:rPr>
                <w:rFonts w:ascii="Times New Roman" w:hAnsi="Times New Roman" w:cs="Times New Roman"/>
              </w:rPr>
              <w:t>песок</w:t>
            </w:r>
          </w:p>
        </w:tc>
        <w:tc>
          <w:tcPr>
            <w:tcW w:w="3828" w:type="dxa"/>
          </w:tcPr>
          <w:p w:rsidR="00C4132A" w:rsidRDefault="00C4132A" w:rsidP="00C4132A">
            <w:pPr>
              <w:rPr>
                <w:rFonts w:ascii="Times New Roman" w:hAnsi="Times New Roman" w:cs="Times New Roman"/>
                <w:b/>
                <w:lang w:eastAsia="ru-RU" w:bidi="ru-RU"/>
              </w:rPr>
            </w:pPr>
          </w:p>
        </w:tc>
      </w:tr>
    </w:tbl>
    <w:p w:rsidR="00C4132A" w:rsidRDefault="00C4132A" w:rsidP="00C4132A">
      <w:pPr>
        <w:rPr>
          <w:rFonts w:ascii="Times New Roman" w:hAnsi="Times New Roman" w:cs="Times New Roman"/>
          <w:b/>
          <w:lang w:eastAsia="ru-RU" w:bidi="ru-RU"/>
        </w:rPr>
      </w:pPr>
      <w:r>
        <w:rPr>
          <w:rFonts w:ascii="Times New Roman" w:hAnsi="Times New Roman" w:cs="Times New Roman"/>
          <w:b/>
          <w:lang w:eastAsia="ru-RU" w:bidi="ru-RU"/>
        </w:rPr>
        <w:t xml:space="preserve">Ответь на следующие вопросы: </w:t>
      </w:r>
    </w:p>
    <w:p w:rsidR="00C4132A" w:rsidRDefault="00C4132A" w:rsidP="00C4132A">
      <w:pPr>
        <w:spacing w:line="240" w:lineRule="atLeast"/>
        <w:contextualSpacing/>
        <w:rPr>
          <w:rFonts w:ascii="Times New Roman" w:hAnsi="Times New Roman" w:cs="Times New Roman"/>
          <w:lang w:eastAsia="ru-RU" w:bidi="ru-RU"/>
        </w:rPr>
      </w:pPr>
      <w:r w:rsidRPr="00C4132A">
        <w:rPr>
          <w:rFonts w:ascii="Times New Roman" w:hAnsi="Times New Roman" w:cs="Times New Roman"/>
          <w:lang w:eastAsia="ru-RU" w:bidi="ru-RU"/>
        </w:rPr>
        <w:t xml:space="preserve">— Какой мир изобразил автор в стихотворении “Анчар”, по каким законам этот мир существует? Что удивило вас в нем? </w:t>
      </w:r>
    </w:p>
    <w:p w:rsidR="00C4132A" w:rsidRDefault="00C4132A" w:rsidP="00C4132A">
      <w:pPr>
        <w:spacing w:line="240" w:lineRule="atLeast"/>
        <w:contextualSpacing/>
        <w:rPr>
          <w:rFonts w:ascii="Times New Roman" w:hAnsi="Times New Roman" w:cs="Times New Roman"/>
          <w:lang w:eastAsia="ru-RU" w:bidi="ru-RU"/>
        </w:rPr>
      </w:pPr>
      <w:r w:rsidRPr="00C4132A">
        <w:rPr>
          <w:rFonts w:ascii="Times New Roman" w:hAnsi="Times New Roman" w:cs="Times New Roman"/>
          <w:lang w:eastAsia="ru-RU" w:bidi="ru-RU"/>
        </w:rPr>
        <w:t xml:space="preserve">— Как в первых строфах стихотворения поэт показывает чудовищную сущность анчара, его враждебность всему живому? </w:t>
      </w:r>
    </w:p>
    <w:p w:rsidR="00C4132A" w:rsidRDefault="00C4132A" w:rsidP="00C4132A">
      <w:pPr>
        <w:spacing w:line="240" w:lineRule="atLeast"/>
        <w:contextualSpacing/>
        <w:rPr>
          <w:rFonts w:ascii="Times New Roman" w:hAnsi="Times New Roman" w:cs="Times New Roman"/>
          <w:lang w:eastAsia="ru-RU" w:bidi="ru-RU"/>
        </w:rPr>
      </w:pPr>
      <w:r w:rsidRPr="00C4132A">
        <w:rPr>
          <w:rFonts w:ascii="Times New Roman" w:hAnsi="Times New Roman" w:cs="Times New Roman"/>
          <w:lang w:eastAsia="ru-RU" w:bidi="ru-RU"/>
        </w:rPr>
        <w:t>— Как вы понимаете сравнение анчара с “грозным часовым”? — Какое пушкинское выражение подчеркивает мысль о том, что рассказанная история имеет вселенский масштаб?</w:t>
      </w:r>
    </w:p>
    <w:p w:rsidR="00C4132A" w:rsidRDefault="00C4132A" w:rsidP="00C4132A">
      <w:pPr>
        <w:spacing w:line="240" w:lineRule="atLeast"/>
        <w:contextualSpacing/>
        <w:rPr>
          <w:rFonts w:ascii="Times New Roman" w:hAnsi="Times New Roman" w:cs="Times New Roman"/>
          <w:lang w:eastAsia="ru-RU" w:bidi="ru-RU"/>
        </w:rPr>
      </w:pPr>
      <w:r w:rsidRPr="00C4132A">
        <w:rPr>
          <w:rFonts w:ascii="Times New Roman" w:hAnsi="Times New Roman" w:cs="Times New Roman"/>
          <w:lang w:eastAsia="ru-RU" w:bidi="ru-RU"/>
        </w:rPr>
        <w:t xml:space="preserve"> — А. С. Пушкин пишет: “Но человека человек послал к анчару...”. С какой целью автор дважды употребляет одно и то же слово?</w:t>
      </w:r>
    </w:p>
    <w:p w:rsidR="00C4132A" w:rsidRPr="00C4132A" w:rsidRDefault="00C4132A" w:rsidP="00C4132A">
      <w:pPr>
        <w:spacing w:line="240" w:lineRule="atLeast"/>
        <w:contextualSpacing/>
        <w:rPr>
          <w:rFonts w:ascii="Times New Roman" w:hAnsi="Times New Roman" w:cs="Times New Roman"/>
          <w:lang w:eastAsia="ru-RU" w:bidi="ru-RU"/>
        </w:rPr>
      </w:pPr>
    </w:p>
    <w:p w:rsidR="00F30B2C" w:rsidRDefault="00F30B2C" w:rsidP="00F30B2C">
      <w:pPr>
        <w:rPr>
          <w:rFonts w:ascii="Times New Roman" w:hAnsi="Times New Roman" w:cs="Times New Roman"/>
          <w:b/>
          <w:sz w:val="24"/>
          <w:szCs w:val="24"/>
        </w:rPr>
      </w:pPr>
    </w:p>
    <w:p w:rsidR="00F30B2C" w:rsidRPr="00C4132A" w:rsidRDefault="00F30B2C" w:rsidP="00C413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Pr="00955D1D">
        <w:rPr>
          <w:rFonts w:ascii="Times New Roman" w:hAnsi="Times New Roman" w:cs="Times New Roman"/>
          <w:b/>
          <w:sz w:val="24"/>
          <w:szCs w:val="24"/>
        </w:rPr>
        <w:t>. Домашнее задание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55D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32A" w:rsidRPr="00C4132A">
        <w:rPr>
          <w:rFonts w:ascii="Times New Roman" w:hAnsi="Times New Roman" w:cs="Times New Roman"/>
          <w:sz w:val="24"/>
          <w:szCs w:val="24"/>
        </w:rPr>
        <w:t>Выучить наизусть стихотворение</w:t>
      </w:r>
      <w:r w:rsidR="00DF19A0">
        <w:rPr>
          <w:rFonts w:ascii="Times New Roman" w:hAnsi="Times New Roman" w:cs="Times New Roman"/>
          <w:sz w:val="24"/>
          <w:szCs w:val="24"/>
        </w:rPr>
        <w:t xml:space="preserve"> </w:t>
      </w:r>
      <w:r w:rsidR="00C4132A" w:rsidRPr="00C4132A">
        <w:rPr>
          <w:rFonts w:ascii="Times New Roman" w:hAnsi="Times New Roman" w:cs="Times New Roman"/>
          <w:sz w:val="24"/>
          <w:szCs w:val="24"/>
        </w:rPr>
        <w:t xml:space="preserve">“Анчар” А. С. Пушкина (или фрагмент стихотворения). </w:t>
      </w:r>
    </w:p>
    <w:p w:rsidR="00F30B2C" w:rsidRPr="00B422DB" w:rsidRDefault="00F30B2C" w:rsidP="00F30B2C">
      <w:pPr>
        <w:rPr>
          <w:rFonts w:ascii="Times New Roman" w:hAnsi="Times New Roman" w:cs="Times New Roman"/>
          <w:b/>
          <w:color w:val="000000"/>
          <w:sz w:val="24"/>
        </w:rPr>
      </w:pPr>
      <w:r w:rsidRPr="00E66612">
        <w:rPr>
          <w:rFonts w:ascii="Times New Roman" w:hAnsi="Times New Roman" w:cs="Times New Roman"/>
          <w:b/>
          <w:sz w:val="24"/>
          <w:szCs w:val="24"/>
        </w:rPr>
        <w:t>5</w:t>
      </w:r>
      <w:r w:rsidRPr="00E66612">
        <w:rPr>
          <w:rFonts w:ascii="Times New Roman" w:hAnsi="Times New Roman" w:cs="Times New Roman"/>
          <w:b/>
          <w:sz w:val="24"/>
        </w:rPr>
        <w:t xml:space="preserve">. </w:t>
      </w:r>
      <w:r w:rsidRPr="00E66612">
        <w:rPr>
          <w:rFonts w:ascii="Times New Roman" w:hAnsi="Times New Roman" w:cs="Times New Roman"/>
          <w:b/>
          <w:color w:val="000000"/>
          <w:sz w:val="24"/>
        </w:rPr>
        <w:t>Обратная связь</w:t>
      </w:r>
      <w:r w:rsidRPr="00E66612">
        <w:rPr>
          <w:rFonts w:ascii="Times New Roman" w:hAnsi="Times New Roman" w:cs="Times New Roman"/>
          <w:color w:val="000000"/>
          <w:sz w:val="24"/>
        </w:rPr>
        <w:t xml:space="preserve">. </w:t>
      </w:r>
      <w:r w:rsidRPr="00B422DB">
        <w:rPr>
          <w:rFonts w:ascii="Times New Roman" w:hAnsi="Times New Roman" w:cs="Times New Roman"/>
          <w:b/>
          <w:color w:val="000000"/>
          <w:sz w:val="24"/>
        </w:rPr>
        <w:t>И классную, и домашнюю работу пришли для проверки.</w:t>
      </w:r>
    </w:p>
    <w:p w:rsidR="00F30B2C" w:rsidRPr="005517C2" w:rsidRDefault="00F30B2C" w:rsidP="00F30B2C">
      <w:pPr>
        <w:rPr>
          <w:rFonts w:ascii="Times New Roman" w:hAnsi="Times New Roman" w:cs="Times New Roman"/>
          <w:b/>
          <w:color w:val="000000"/>
          <w:sz w:val="24"/>
        </w:rPr>
      </w:pPr>
      <w:r w:rsidRPr="00230559"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</w:t>
      </w:r>
      <w:r>
        <w:rPr>
          <w:color w:val="FF0000"/>
        </w:rPr>
        <w:t xml:space="preserve">, платформа </w:t>
      </w:r>
      <w:r w:rsidRPr="00230559">
        <w:rPr>
          <w:color w:val="FF0000"/>
        </w:rPr>
        <w:t>либо какой-то мессенджер.)</w:t>
      </w:r>
    </w:p>
    <w:p w:rsidR="009D1AC6" w:rsidRPr="00F30B2C" w:rsidRDefault="00DF19A0">
      <w:pPr>
        <w:rPr>
          <w:rFonts w:ascii="Times New Roman" w:hAnsi="Times New Roman" w:cs="Times New Roman"/>
          <w:sz w:val="24"/>
        </w:rPr>
      </w:pPr>
    </w:p>
    <w:sectPr w:rsidR="009D1AC6" w:rsidRPr="00F30B2C" w:rsidSect="00F30B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FC2A42"/>
    <w:multiLevelType w:val="hybridMultilevel"/>
    <w:tmpl w:val="BF26973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E2C0747"/>
    <w:multiLevelType w:val="hybridMultilevel"/>
    <w:tmpl w:val="ECB6AF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D88"/>
    <w:rsid w:val="00665D88"/>
    <w:rsid w:val="0078620D"/>
    <w:rsid w:val="009877C1"/>
    <w:rsid w:val="00AD58AA"/>
    <w:rsid w:val="00C4132A"/>
    <w:rsid w:val="00DF19A0"/>
    <w:rsid w:val="00F3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E33C4"/>
  <w15:chartTrackingRefBased/>
  <w15:docId w15:val="{D1840BF4-DAC5-4AB5-AC75-116893E12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B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620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8620D"/>
    <w:pPr>
      <w:ind w:left="720"/>
      <w:contextualSpacing/>
    </w:pPr>
  </w:style>
  <w:style w:type="table" w:styleId="a5">
    <w:name w:val="Table Grid"/>
    <w:basedOn w:val="a1"/>
    <w:uiPriority w:val="39"/>
    <w:rsid w:val="00C41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sKuaZRTQ2l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2020-08-07T10:51:00Z</dcterms:created>
  <dcterms:modified xsi:type="dcterms:W3CDTF">2020-08-07T11:24:00Z</dcterms:modified>
</cp:coreProperties>
</file>